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B23CCA" w14:textId="6149036E" w:rsidR="005F27BE" w:rsidRDefault="005F27BE" w:rsidP="00013344">
      <w:pPr>
        <w:rPr>
          <w:rFonts w:ascii="Arial" w:hAnsi="Arial" w:cs="Arial"/>
          <w:b/>
          <w:bCs/>
          <w:sz w:val="32"/>
          <w:szCs w:val="32"/>
          <w:u w:val="single"/>
        </w:rPr>
      </w:pPr>
    </w:p>
    <w:p w14:paraId="49158467" w14:textId="59853D68" w:rsidR="00BB6F03" w:rsidRDefault="00BB6F03" w:rsidP="00013344">
      <w:pPr>
        <w:rPr>
          <w:rFonts w:ascii="Arial" w:hAnsi="Arial" w:cs="Arial"/>
          <w:b/>
          <w:bCs/>
          <w:sz w:val="32"/>
          <w:szCs w:val="32"/>
          <w:u w:val="single"/>
        </w:rPr>
      </w:pPr>
    </w:p>
    <w:p w14:paraId="67919E63" w14:textId="382525EA" w:rsidR="00BB6F03" w:rsidRDefault="00BB6F03" w:rsidP="00013344">
      <w:pPr>
        <w:rPr>
          <w:rFonts w:ascii="Arial" w:hAnsi="Arial" w:cs="Arial"/>
          <w:b/>
          <w:bCs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042C4B11" wp14:editId="105D2DD8">
            <wp:extent cx="5400040" cy="182880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b="36911"/>
                    <a:stretch/>
                  </pic:blipFill>
                  <pic:spPr bwMode="auto">
                    <a:xfrm>
                      <a:off x="0" y="0"/>
                      <a:ext cx="5400040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C62DC4" w14:textId="77777777" w:rsidR="00BB6F03" w:rsidRDefault="00BB6F03" w:rsidP="00013344">
      <w:pPr>
        <w:rPr>
          <w:rFonts w:ascii="Arial" w:hAnsi="Arial" w:cs="Arial"/>
          <w:b/>
          <w:bCs/>
          <w:sz w:val="32"/>
          <w:szCs w:val="32"/>
          <w:u w:val="single"/>
        </w:rPr>
      </w:pPr>
    </w:p>
    <w:p w14:paraId="3684DC55" w14:textId="0F8DA5CD" w:rsidR="00BB6F03" w:rsidRPr="00BB6F03" w:rsidRDefault="00BB6F03" w:rsidP="00BB6F03">
      <w:pPr>
        <w:jc w:val="center"/>
        <w:rPr>
          <w:rFonts w:ascii="Algerian" w:hAnsi="Algerian"/>
          <w:i/>
          <w:iCs/>
          <w:noProof/>
          <w:sz w:val="96"/>
          <w:szCs w:val="96"/>
        </w:rPr>
      </w:pPr>
      <w:r w:rsidRPr="00BB6F03">
        <w:rPr>
          <w:rFonts w:ascii="Algerian" w:hAnsi="Algerian"/>
          <w:i/>
          <w:iCs/>
          <w:noProof/>
          <w:sz w:val="96"/>
          <w:szCs w:val="96"/>
        </w:rPr>
        <w:t>TREINAMENTO</w:t>
      </w:r>
    </w:p>
    <w:p w14:paraId="481E603F" w14:textId="433AD918" w:rsidR="00BB6F03" w:rsidRPr="00BB6F03" w:rsidRDefault="00BB6F03" w:rsidP="00BB6F03">
      <w:pPr>
        <w:jc w:val="center"/>
        <w:rPr>
          <w:rFonts w:ascii="Algerian" w:hAnsi="Algerian" w:cs="Arial"/>
          <w:b/>
          <w:bCs/>
          <w:i/>
          <w:iCs/>
          <w:sz w:val="96"/>
          <w:szCs w:val="96"/>
          <w:u w:val="single"/>
        </w:rPr>
      </w:pPr>
      <w:r w:rsidRPr="00BB6F03">
        <w:rPr>
          <w:rFonts w:ascii="Algerian" w:hAnsi="Algerian"/>
          <w:i/>
          <w:iCs/>
          <w:noProof/>
          <w:sz w:val="96"/>
          <w:szCs w:val="96"/>
        </w:rPr>
        <w:t xml:space="preserve">CÓDIGO DE TRÂNSITO </w:t>
      </w:r>
    </w:p>
    <w:p w14:paraId="7FDBCF4E" w14:textId="77777777" w:rsidR="00E31848" w:rsidRDefault="00E31848" w:rsidP="00E31848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</w:p>
    <w:p w14:paraId="38C3F5E0" w14:textId="77777777" w:rsidR="00E31848" w:rsidRDefault="00E31848" w:rsidP="00E31848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</w:p>
    <w:p w14:paraId="657C8393" w14:textId="77777777" w:rsidR="00E31848" w:rsidRDefault="00E31848" w:rsidP="00E31848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</w:p>
    <w:p w14:paraId="6F762BC2" w14:textId="50BC5E5A" w:rsidR="005F27BE" w:rsidRPr="008F1BB7" w:rsidRDefault="00E31848" w:rsidP="00E31848">
      <w:pPr>
        <w:jc w:val="center"/>
        <w:rPr>
          <w:rFonts w:ascii="Arial" w:hAnsi="Arial" w:cs="Arial"/>
          <w:b/>
          <w:bCs/>
          <w:i/>
          <w:iCs/>
          <w:sz w:val="32"/>
          <w:szCs w:val="32"/>
          <w:u w:val="single"/>
        </w:rPr>
      </w:pPr>
      <w:r w:rsidRPr="008F1BB7">
        <w:rPr>
          <w:rFonts w:ascii="Arial" w:hAnsi="Arial" w:cs="Arial"/>
          <w:b/>
          <w:bCs/>
          <w:i/>
          <w:iCs/>
          <w:sz w:val="32"/>
          <w:szCs w:val="32"/>
          <w:u w:val="single"/>
        </w:rPr>
        <w:t>Módulo I – CNH</w:t>
      </w:r>
    </w:p>
    <w:p w14:paraId="19BD9D29" w14:textId="77777777" w:rsidR="005F27BE" w:rsidRDefault="005F27BE" w:rsidP="00013344">
      <w:pPr>
        <w:rPr>
          <w:rFonts w:ascii="Arial" w:hAnsi="Arial" w:cs="Arial"/>
          <w:b/>
          <w:bCs/>
          <w:sz w:val="32"/>
          <w:szCs w:val="32"/>
          <w:u w:val="single"/>
        </w:rPr>
      </w:pPr>
    </w:p>
    <w:p w14:paraId="4F4FD9B3" w14:textId="298E43AF" w:rsidR="005F27BE" w:rsidRDefault="00BB6F03" w:rsidP="00BB6F03">
      <w:pPr>
        <w:jc w:val="right"/>
        <w:rPr>
          <w:rFonts w:ascii="Arial Narrow" w:hAnsi="Arial Narrow" w:cs="Arial"/>
          <w:b/>
          <w:bCs/>
          <w:i/>
          <w:iCs/>
          <w:sz w:val="32"/>
          <w:szCs w:val="32"/>
        </w:rPr>
      </w:pPr>
      <w:r w:rsidRPr="009359C3">
        <w:rPr>
          <w:rFonts w:ascii="Arial Narrow" w:hAnsi="Arial Narrow" w:cs="Arial"/>
          <w:b/>
          <w:bCs/>
          <w:i/>
          <w:iCs/>
          <w:sz w:val="32"/>
          <w:szCs w:val="32"/>
        </w:rPr>
        <w:t>Março 2022</w:t>
      </w:r>
    </w:p>
    <w:p w14:paraId="51C7664B" w14:textId="5F2D2792" w:rsidR="009359C3" w:rsidRDefault="009359C3" w:rsidP="00BB6F03">
      <w:pPr>
        <w:jc w:val="right"/>
        <w:rPr>
          <w:rFonts w:ascii="Arial Narrow" w:hAnsi="Arial Narrow" w:cs="Arial"/>
          <w:b/>
          <w:bCs/>
          <w:i/>
          <w:iCs/>
          <w:sz w:val="32"/>
          <w:szCs w:val="32"/>
        </w:rPr>
      </w:pPr>
    </w:p>
    <w:p w14:paraId="6253F7EF" w14:textId="4A5B7B3E" w:rsidR="008F1BB7" w:rsidRDefault="008F1BB7" w:rsidP="00BB6F03">
      <w:pPr>
        <w:jc w:val="right"/>
        <w:rPr>
          <w:rFonts w:ascii="Arial Narrow" w:hAnsi="Arial Narrow" w:cs="Arial"/>
          <w:b/>
          <w:bCs/>
          <w:i/>
          <w:iCs/>
          <w:sz w:val="32"/>
          <w:szCs w:val="32"/>
        </w:rPr>
      </w:pPr>
    </w:p>
    <w:p w14:paraId="3293D72F" w14:textId="77777777" w:rsidR="008F1BB7" w:rsidRPr="009359C3" w:rsidRDefault="008F1BB7" w:rsidP="00BB6F03">
      <w:pPr>
        <w:jc w:val="right"/>
        <w:rPr>
          <w:rFonts w:ascii="Arial Narrow" w:hAnsi="Arial Narrow" w:cs="Arial"/>
          <w:b/>
          <w:bCs/>
          <w:i/>
          <w:iCs/>
          <w:sz w:val="32"/>
          <w:szCs w:val="32"/>
        </w:rPr>
      </w:pPr>
    </w:p>
    <w:p w14:paraId="0B6119A0" w14:textId="58220EEF" w:rsidR="000E2675" w:rsidRPr="00C30708" w:rsidRDefault="000B0939" w:rsidP="000E2675">
      <w:pPr>
        <w:rPr>
          <w:rFonts w:ascii="Arial" w:hAnsi="Arial" w:cs="Arial"/>
          <w:b/>
          <w:bCs/>
          <w:sz w:val="32"/>
          <w:szCs w:val="32"/>
          <w:u w:val="single"/>
        </w:rPr>
      </w:pPr>
      <w:r>
        <w:rPr>
          <w:rFonts w:ascii="Arial" w:hAnsi="Arial" w:cs="Arial"/>
          <w:b/>
          <w:bCs/>
          <w:sz w:val="32"/>
          <w:szCs w:val="32"/>
          <w:u w:val="single"/>
        </w:rPr>
        <w:lastRenderedPageBreak/>
        <w:t>Definição</w:t>
      </w:r>
      <w:r w:rsidR="000E2675" w:rsidRPr="00C30708">
        <w:rPr>
          <w:rFonts w:ascii="Arial" w:hAnsi="Arial" w:cs="Arial"/>
          <w:b/>
          <w:bCs/>
          <w:sz w:val="32"/>
          <w:szCs w:val="32"/>
          <w:u w:val="single"/>
        </w:rPr>
        <w:t>:</w:t>
      </w:r>
    </w:p>
    <w:p w14:paraId="1C87370B" w14:textId="17F71D5E" w:rsidR="00A94236" w:rsidRDefault="000B0939" w:rsidP="000B0939">
      <w:pPr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0B0939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A Carteira Nacional de Habilitação (CNH), também conhecida como carteira de motorista, carta de motorista ou carteira de habilitação é o documento oficial que, no </w:t>
      </w:r>
      <w:hyperlink r:id="rId6" w:tooltip="Brasil" w:history="1">
        <w:r w:rsidRPr="000B0939">
          <w:rPr>
            <w:rStyle w:val="Hyperlink"/>
            <w:rFonts w:ascii="Arial" w:hAnsi="Arial" w:cs="Arial"/>
            <w:color w:val="000000" w:themeColor="text1"/>
            <w:sz w:val="24"/>
            <w:szCs w:val="24"/>
            <w:u w:val="none"/>
            <w:shd w:val="clear" w:color="auto" w:fill="FFFFFF"/>
          </w:rPr>
          <w:t>Brasil</w:t>
        </w:r>
      </w:hyperlink>
      <w:r w:rsidRPr="000B0939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, atesta a aptidão de um </w:t>
      </w:r>
      <w:hyperlink r:id="rId7" w:tooltip="Cidadão" w:history="1">
        <w:r w:rsidRPr="000B0939">
          <w:rPr>
            <w:rStyle w:val="Hyperlink"/>
            <w:rFonts w:ascii="Arial" w:hAnsi="Arial" w:cs="Arial"/>
            <w:color w:val="000000" w:themeColor="text1"/>
            <w:sz w:val="24"/>
            <w:szCs w:val="24"/>
            <w:u w:val="none"/>
            <w:shd w:val="clear" w:color="auto" w:fill="FFFFFF"/>
          </w:rPr>
          <w:t>cidadão</w:t>
        </w:r>
      </w:hyperlink>
      <w:r w:rsidRPr="000B0939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para conduzir </w:t>
      </w:r>
      <w:hyperlink r:id="rId8" w:tooltip="Automóvel" w:history="1">
        <w:r w:rsidRPr="000B0939">
          <w:rPr>
            <w:rStyle w:val="Hyperlink"/>
            <w:rFonts w:ascii="Arial" w:hAnsi="Arial" w:cs="Arial"/>
            <w:color w:val="000000" w:themeColor="text1"/>
            <w:sz w:val="24"/>
            <w:szCs w:val="24"/>
            <w:u w:val="none"/>
            <w:shd w:val="clear" w:color="auto" w:fill="FFFFFF"/>
          </w:rPr>
          <w:t>veículos automotores terrestres</w:t>
        </w:r>
      </w:hyperlink>
      <w:r w:rsidRPr="000B0939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. Portanto, seu porte é obrigatório ao condutor de qualquer veículo desse tipo. A CNH atual contém fotografia, os números dos principais documentos do condutor, entre outras informações (como a necessidade de uso de lentes corretivas, por exemplo), podendo ser utilizada como </w:t>
      </w:r>
      <w:hyperlink r:id="rId9" w:tooltip="Documento de identidade" w:history="1">
        <w:r w:rsidRPr="000B0939">
          <w:rPr>
            <w:rStyle w:val="Hyperlink"/>
            <w:rFonts w:ascii="Arial" w:hAnsi="Arial" w:cs="Arial"/>
            <w:color w:val="000000" w:themeColor="text1"/>
            <w:sz w:val="24"/>
            <w:szCs w:val="24"/>
            <w:u w:val="none"/>
            <w:shd w:val="clear" w:color="auto" w:fill="FFFFFF"/>
          </w:rPr>
          <w:t>documento de identidade</w:t>
        </w:r>
      </w:hyperlink>
      <w:r w:rsidRPr="000B0939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no Brasil.</w:t>
      </w:r>
    </w:p>
    <w:p w14:paraId="7E2E4B5A" w14:textId="6421B6F0" w:rsidR="000B0939" w:rsidRDefault="000B0939" w:rsidP="000B0939">
      <w:pPr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2572DF9C" wp14:editId="497D39DD">
            <wp:extent cx="4036695" cy="6659592"/>
            <wp:effectExtent l="0" t="0" r="1905" b="825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51266" cy="6683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4055A" w14:textId="5E802135" w:rsidR="000B0939" w:rsidRPr="000B0939" w:rsidRDefault="000B0939" w:rsidP="000B0939">
      <w:pPr>
        <w:jc w:val="center"/>
        <w:rPr>
          <w:rFonts w:ascii="Arial" w:hAnsi="Arial" w:cs="Arial"/>
          <w:b/>
          <w:bCs/>
          <w:color w:val="000000" w:themeColor="text1"/>
          <w:sz w:val="24"/>
          <w:szCs w:val="24"/>
          <w:u w:val="single"/>
        </w:rPr>
      </w:pPr>
      <w:r w:rsidRPr="000B0939">
        <w:rPr>
          <w:rFonts w:ascii="Arial" w:hAnsi="Arial" w:cs="Arial"/>
          <w:b/>
          <w:bCs/>
          <w:color w:val="000000" w:themeColor="text1"/>
          <w:sz w:val="24"/>
          <w:szCs w:val="24"/>
          <w:u w:val="single"/>
        </w:rPr>
        <w:lastRenderedPageBreak/>
        <w:t>CATEGORIAS</w:t>
      </w:r>
    </w:p>
    <w:p w14:paraId="5B22A660" w14:textId="1E0763AA" w:rsidR="00EC0158" w:rsidRDefault="00013344" w:rsidP="00013344">
      <w:r>
        <w:rPr>
          <w:noProof/>
        </w:rPr>
        <w:drawing>
          <wp:inline distT="0" distB="0" distL="0" distR="0" wp14:anchorId="5F6F6AC3" wp14:editId="40D93A01">
            <wp:extent cx="5400040" cy="189039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5C478" w14:textId="5C0AC9E0" w:rsidR="00172223" w:rsidRDefault="000E2675" w:rsidP="00172223">
      <w:pPr>
        <w:jc w:val="center"/>
        <w:rPr>
          <w:rFonts w:ascii="Arial" w:hAnsi="Arial" w:cs="Arial"/>
          <w:b/>
          <w:bCs/>
          <w:color w:val="000000"/>
          <w:u w:val="single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u w:val="single"/>
          <w:shd w:val="clear" w:color="auto" w:fill="FFFFFF"/>
        </w:rPr>
        <w:t xml:space="preserve">ARTIGOS DO CTB – SOBRE HABILITAÇÃO </w:t>
      </w:r>
      <w:r w:rsidR="00172223">
        <w:rPr>
          <w:rFonts w:ascii="Arial" w:hAnsi="Arial" w:cs="Arial"/>
          <w:b/>
          <w:bCs/>
          <w:color w:val="000000"/>
          <w:u w:val="single"/>
          <w:shd w:val="clear" w:color="auto" w:fill="FFFFFF"/>
        </w:rPr>
        <w:t>CNH:</w:t>
      </w:r>
    </w:p>
    <w:p w14:paraId="36CEFFEB" w14:textId="77777777" w:rsidR="00172223" w:rsidRDefault="00172223" w:rsidP="00172223">
      <w:pPr>
        <w:pStyle w:val="NormalWeb"/>
        <w:spacing w:before="225" w:beforeAutospacing="0" w:after="225" w:afterAutospacing="0"/>
        <w:ind w:firstLine="570"/>
        <w:rPr>
          <w:color w:val="000000"/>
          <w:sz w:val="27"/>
          <w:szCs w:val="27"/>
        </w:rPr>
      </w:pPr>
      <w:r>
        <w:rPr>
          <w:rFonts w:ascii="Arial" w:hAnsi="Arial" w:cs="Arial"/>
          <w:color w:val="000000"/>
        </w:rPr>
        <w:t> </w:t>
      </w:r>
      <w:bookmarkStart w:id="0" w:name="art143"/>
      <w:bookmarkEnd w:id="0"/>
      <w:r>
        <w:rPr>
          <w:rFonts w:ascii="Arial" w:hAnsi="Arial" w:cs="Arial"/>
          <w:color w:val="000000"/>
        </w:rPr>
        <w:t xml:space="preserve">Art. 143. Os candidatos poderão habilitar-se nas categorias de A </w:t>
      </w:r>
      <w:proofErr w:type="spellStart"/>
      <w:r>
        <w:rPr>
          <w:rFonts w:ascii="Arial" w:hAnsi="Arial" w:cs="Arial"/>
          <w:color w:val="000000"/>
        </w:rPr>
        <w:t>a</w:t>
      </w:r>
      <w:proofErr w:type="spellEnd"/>
      <w:r>
        <w:rPr>
          <w:rFonts w:ascii="Arial" w:hAnsi="Arial" w:cs="Arial"/>
          <w:color w:val="000000"/>
        </w:rPr>
        <w:t xml:space="preserve"> E, obedecida a seguinte gradação:</w:t>
      </w:r>
    </w:p>
    <w:p w14:paraId="3E3CB4E3" w14:textId="77777777" w:rsidR="00172223" w:rsidRDefault="00172223" w:rsidP="00172223">
      <w:pPr>
        <w:pStyle w:val="NormalWeb"/>
        <w:spacing w:before="225" w:beforeAutospacing="0" w:after="225" w:afterAutospacing="0"/>
        <w:ind w:firstLine="570"/>
        <w:rPr>
          <w:color w:val="000000"/>
          <w:sz w:val="27"/>
          <w:szCs w:val="27"/>
        </w:rPr>
      </w:pPr>
      <w:bookmarkStart w:id="1" w:name="art143i"/>
      <w:bookmarkEnd w:id="1"/>
      <w:r>
        <w:rPr>
          <w:rFonts w:ascii="Arial" w:hAnsi="Arial" w:cs="Arial"/>
          <w:color w:val="000000"/>
        </w:rPr>
        <w:t xml:space="preserve">I - </w:t>
      </w:r>
      <w:r w:rsidRPr="00D45D65">
        <w:rPr>
          <w:rFonts w:ascii="Arial" w:hAnsi="Arial" w:cs="Arial"/>
          <w:b/>
          <w:bCs/>
          <w:color w:val="000000"/>
        </w:rPr>
        <w:t>Categoria A</w:t>
      </w:r>
      <w:r>
        <w:rPr>
          <w:rFonts w:ascii="Arial" w:hAnsi="Arial" w:cs="Arial"/>
          <w:color w:val="000000"/>
        </w:rPr>
        <w:t xml:space="preserve"> - condutor de veículo motorizado de duas ou três rodas, com ou sem carro lateral;</w:t>
      </w:r>
    </w:p>
    <w:p w14:paraId="39F42C20" w14:textId="77777777" w:rsidR="00172223" w:rsidRDefault="00172223" w:rsidP="00172223">
      <w:pPr>
        <w:pStyle w:val="NormalWeb"/>
        <w:spacing w:before="225" w:beforeAutospacing="0" w:after="225" w:afterAutospacing="0"/>
        <w:ind w:firstLine="570"/>
        <w:rPr>
          <w:color w:val="000000"/>
          <w:sz w:val="27"/>
          <w:szCs w:val="27"/>
        </w:rPr>
      </w:pPr>
      <w:bookmarkStart w:id="2" w:name="art143ii"/>
      <w:bookmarkEnd w:id="2"/>
      <w:r>
        <w:rPr>
          <w:rFonts w:ascii="Arial" w:hAnsi="Arial" w:cs="Arial"/>
          <w:color w:val="000000"/>
        </w:rPr>
        <w:t xml:space="preserve">II - </w:t>
      </w:r>
      <w:r w:rsidRPr="00D45D65">
        <w:rPr>
          <w:rFonts w:ascii="Arial" w:hAnsi="Arial" w:cs="Arial"/>
          <w:b/>
          <w:bCs/>
          <w:color w:val="000000"/>
        </w:rPr>
        <w:t>Categoria B</w:t>
      </w:r>
      <w:r>
        <w:rPr>
          <w:rFonts w:ascii="Arial" w:hAnsi="Arial" w:cs="Arial"/>
          <w:color w:val="000000"/>
        </w:rPr>
        <w:t xml:space="preserve"> - condutor de veículo motorizado, não abrangido pela categoria A, cujo peso bruto total não exceda a três mil e quinhentos quilogramas e cuja lotação não exceda a oito lugares, excluído o do motorista;</w:t>
      </w:r>
    </w:p>
    <w:p w14:paraId="674DA249" w14:textId="77777777" w:rsidR="00172223" w:rsidRDefault="00172223" w:rsidP="00172223">
      <w:pPr>
        <w:pStyle w:val="NormalWeb"/>
        <w:spacing w:before="225" w:beforeAutospacing="0" w:after="225" w:afterAutospacing="0"/>
        <w:ind w:firstLine="570"/>
        <w:rPr>
          <w:color w:val="000000"/>
          <w:sz w:val="27"/>
          <w:szCs w:val="27"/>
        </w:rPr>
      </w:pPr>
      <w:bookmarkStart w:id="3" w:name="art143iii"/>
      <w:bookmarkEnd w:id="3"/>
      <w:r>
        <w:rPr>
          <w:rFonts w:ascii="Arial" w:hAnsi="Arial" w:cs="Arial"/>
          <w:color w:val="000000"/>
        </w:rPr>
        <w:t xml:space="preserve">III - </w:t>
      </w:r>
      <w:r w:rsidRPr="00D45D65">
        <w:rPr>
          <w:rFonts w:ascii="Arial" w:hAnsi="Arial" w:cs="Arial"/>
          <w:b/>
          <w:bCs/>
          <w:color w:val="000000"/>
        </w:rPr>
        <w:t>Categoria C</w:t>
      </w:r>
      <w:r>
        <w:rPr>
          <w:rFonts w:ascii="Arial" w:hAnsi="Arial" w:cs="Arial"/>
          <w:color w:val="000000"/>
        </w:rPr>
        <w:t xml:space="preserve"> - condutor de veículo motorizado utilizado em transporte de carga, cujo peso bruto total exceda a três mil e quinhentos quilogramas;</w:t>
      </w:r>
    </w:p>
    <w:p w14:paraId="2857C27B" w14:textId="77777777" w:rsidR="00172223" w:rsidRDefault="00172223" w:rsidP="00172223">
      <w:pPr>
        <w:pStyle w:val="NormalWeb"/>
        <w:spacing w:before="225" w:beforeAutospacing="0" w:after="225" w:afterAutospacing="0"/>
        <w:ind w:firstLine="570"/>
        <w:rPr>
          <w:color w:val="000000"/>
          <w:sz w:val="27"/>
          <w:szCs w:val="27"/>
        </w:rPr>
      </w:pPr>
      <w:bookmarkStart w:id="4" w:name="art143iv"/>
      <w:bookmarkEnd w:id="4"/>
      <w:r>
        <w:rPr>
          <w:rFonts w:ascii="Arial" w:hAnsi="Arial" w:cs="Arial"/>
          <w:color w:val="000000"/>
        </w:rPr>
        <w:t xml:space="preserve">IV - </w:t>
      </w:r>
      <w:r w:rsidRPr="00D45D65">
        <w:rPr>
          <w:rFonts w:ascii="Arial" w:hAnsi="Arial" w:cs="Arial"/>
          <w:b/>
          <w:bCs/>
          <w:color w:val="000000"/>
        </w:rPr>
        <w:t>Categoria D</w:t>
      </w:r>
      <w:r>
        <w:rPr>
          <w:rFonts w:ascii="Arial" w:hAnsi="Arial" w:cs="Arial"/>
          <w:color w:val="000000"/>
        </w:rPr>
        <w:t xml:space="preserve"> - condutor de veículo motorizado utilizado no transporte de passageiros, cuja lotação exceda a oito lugares, excluído o do motorista;</w:t>
      </w:r>
    </w:p>
    <w:p w14:paraId="49CCBB1B" w14:textId="77777777" w:rsidR="00172223" w:rsidRPr="002718D7" w:rsidRDefault="00172223" w:rsidP="00172223">
      <w:pPr>
        <w:pStyle w:val="NormalWeb"/>
        <w:spacing w:before="225" w:beforeAutospacing="0" w:after="225" w:afterAutospacing="0"/>
        <w:ind w:firstLine="570"/>
        <w:rPr>
          <w:color w:val="000000"/>
        </w:rPr>
      </w:pPr>
      <w:r w:rsidRPr="002718D7">
        <w:rPr>
          <w:rFonts w:ascii="Arial" w:hAnsi="Arial" w:cs="Arial"/>
          <w:color w:val="000000"/>
        </w:rPr>
        <w:t xml:space="preserve">V - </w:t>
      </w:r>
      <w:r w:rsidRPr="00D45D65">
        <w:rPr>
          <w:rFonts w:ascii="Arial" w:hAnsi="Arial" w:cs="Arial"/>
          <w:b/>
          <w:bCs/>
          <w:color w:val="000000"/>
        </w:rPr>
        <w:t>Categoria E</w:t>
      </w:r>
      <w:r w:rsidRPr="002718D7">
        <w:rPr>
          <w:rFonts w:ascii="Arial" w:hAnsi="Arial" w:cs="Arial"/>
          <w:color w:val="000000"/>
        </w:rPr>
        <w:t xml:space="preserve"> - condutor de combinação de veículos em que a unidade tratora se enquadre nas categorias B, C ou D e cuja unidade acoplada, reboque, semirreboque, </w:t>
      </w:r>
      <w:r w:rsidRPr="002718D7">
        <w:rPr>
          <w:rFonts w:ascii="Arial" w:hAnsi="Arial" w:cs="Arial"/>
          <w:b/>
          <w:bCs/>
          <w:color w:val="000000"/>
        </w:rPr>
        <w:t>trailer</w:t>
      </w:r>
      <w:r w:rsidRPr="002718D7">
        <w:rPr>
          <w:rFonts w:ascii="Arial" w:hAnsi="Arial" w:cs="Arial"/>
          <w:color w:val="000000"/>
        </w:rPr>
        <w:t> ou articulada tenha 6.000 kg (seis mil quilogramas) ou mais de peso bruto total, ou cuja lotação exceda a 8 (oito) lugares.        </w:t>
      </w:r>
      <w:hyperlink r:id="rId12" w:anchor="art1" w:history="1">
        <w:r w:rsidRPr="002718D7">
          <w:rPr>
            <w:rStyle w:val="Hyperlink"/>
            <w:rFonts w:ascii="Arial" w:hAnsi="Arial" w:cs="Arial"/>
          </w:rPr>
          <w:t>(Redação dada pela Lei nº 12.452, de 2011)</w:t>
        </w:r>
      </w:hyperlink>
    </w:p>
    <w:p w14:paraId="4E32CD27" w14:textId="77777777" w:rsidR="00172223" w:rsidRPr="002718D7" w:rsidRDefault="00172223" w:rsidP="00172223">
      <w:pPr>
        <w:pStyle w:val="NormalWeb"/>
        <w:spacing w:before="225" w:beforeAutospacing="0" w:after="225" w:afterAutospacing="0"/>
        <w:ind w:firstLine="570"/>
        <w:rPr>
          <w:color w:val="000000"/>
        </w:rPr>
      </w:pPr>
      <w:bookmarkStart w:id="5" w:name="art143§1"/>
      <w:bookmarkEnd w:id="5"/>
      <w:r w:rsidRPr="002718D7">
        <w:rPr>
          <w:rFonts w:ascii="Arial" w:hAnsi="Arial" w:cs="Arial"/>
          <w:color w:val="000000"/>
        </w:rPr>
        <w:t xml:space="preserve">§ 1º </w:t>
      </w:r>
      <w:r w:rsidRPr="00D45D65">
        <w:rPr>
          <w:rFonts w:ascii="Arial" w:hAnsi="Arial" w:cs="Arial"/>
          <w:b/>
          <w:bCs/>
          <w:color w:val="000000"/>
        </w:rPr>
        <w:t>Para habilitar-se na categoria C</w:t>
      </w:r>
      <w:r w:rsidRPr="002718D7">
        <w:rPr>
          <w:rFonts w:ascii="Arial" w:hAnsi="Arial" w:cs="Arial"/>
          <w:color w:val="000000"/>
        </w:rPr>
        <w:t>, o condutor deverá estar habilitado no mínimo há um ano na categoria B e não ter cometido nenhuma infração grave ou gravíssima, ou ser reincidente em infrações médias, durante os últimos doze meses.</w:t>
      </w:r>
    </w:p>
    <w:p w14:paraId="76AFE3AB" w14:textId="77777777" w:rsidR="00D62DC2" w:rsidRPr="00D62DC2" w:rsidRDefault="00D62DC2" w:rsidP="00D62DC2">
      <w:pPr>
        <w:spacing w:before="225" w:after="225" w:line="240" w:lineRule="auto"/>
        <w:ind w:firstLine="570"/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</w:pPr>
      <w:bookmarkStart w:id="6" w:name="art143§2"/>
      <w:bookmarkEnd w:id="6"/>
      <w:r w:rsidRPr="00D62DC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Art. 145. Para habilitar-se nas categorias D e </w:t>
      </w:r>
      <w:proofErr w:type="spellStart"/>
      <w:r w:rsidRPr="00D62DC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</w:t>
      </w:r>
      <w:proofErr w:type="spellEnd"/>
      <w:r w:rsidRPr="00D62DC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ou para conduzir veículo de transporte </w:t>
      </w:r>
      <w:r w:rsidRPr="00D62DC2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coletivo de passageiros, de escolares, de emergência ou de produto perigoso</w:t>
      </w:r>
      <w:r w:rsidRPr="00D62DC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, o candidato deverá preencher os seguintes requisitos:</w:t>
      </w:r>
    </w:p>
    <w:p w14:paraId="26B2C5CE" w14:textId="77777777" w:rsidR="00D62DC2" w:rsidRPr="00D62DC2" w:rsidRDefault="00D62DC2" w:rsidP="00D62DC2">
      <w:pPr>
        <w:spacing w:before="225" w:after="225" w:line="240" w:lineRule="auto"/>
        <w:ind w:firstLine="570"/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</w:pPr>
      <w:bookmarkStart w:id="7" w:name="art145i"/>
      <w:bookmarkStart w:id="8" w:name="art145iia"/>
      <w:bookmarkEnd w:id="7"/>
      <w:bookmarkEnd w:id="8"/>
      <w:r w:rsidRPr="00D62DC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a) no mínimo há dois anos na categoria B, ou no mínimo há um ano na categoria C, quando pretender habilitar-se na categoria D; e</w:t>
      </w:r>
    </w:p>
    <w:p w14:paraId="335B49D3" w14:textId="66274EE5" w:rsidR="00D62DC2" w:rsidRDefault="00D62DC2" w:rsidP="00D62DC2">
      <w:pPr>
        <w:spacing w:before="225" w:after="225" w:line="240" w:lineRule="auto"/>
        <w:ind w:firstLine="570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bookmarkStart w:id="9" w:name="art145iib"/>
      <w:bookmarkEnd w:id="9"/>
      <w:r w:rsidRPr="00D62DC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b) no mínimo há um ano na categoria C, quando pretender habilitar-se na categoria E;</w:t>
      </w:r>
    </w:p>
    <w:p w14:paraId="0D0A90E2" w14:textId="411B50D4" w:rsidR="00D62DC2" w:rsidRDefault="00D62DC2" w:rsidP="00D62DC2">
      <w:pPr>
        <w:spacing w:before="225" w:after="225" w:line="240" w:lineRule="auto"/>
        <w:ind w:firstLine="57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D62DC2">
        <w:rPr>
          <w:rFonts w:ascii="Arial" w:hAnsi="Arial" w:cs="Arial"/>
          <w:color w:val="000000"/>
          <w:sz w:val="24"/>
          <w:szCs w:val="24"/>
          <w:shd w:val="clear" w:color="auto" w:fill="FFFFFF"/>
        </w:rPr>
        <w:lastRenderedPageBreak/>
        <w:t xml:space="preserve">IV - </w:t>
      </w:r>
      <w:proofErr w:type="gramStart"/>
      <w:r w:rsidRPr="00D62DC2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ser</w:t>
      </w:r>
      <w:proofErr w:type="gramEnd"/>
      <w:r w:rsidRPr="00D62DC2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 xml:space="preserve"> aprovado em curso especializado</w:t>
      </w:r>
      <w:r w:rsidRPr="00D62DC2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e em curso de treinamento de prática veicular em situação de risco, nos termos da normatização do CONTRAN.</w:t>
      </w:r>
    </w:p>
    <w:p w14:paraId="4FF8BCF1" w14:textId="245CF269" w:rsidR="00D62DC2" w:rsidRDefault="00D62DC2" w:rsidP="00D62DC2">
      <w:pPr>
        <w:spacing w:before="225" w:after="225" w:line="240" w:lineRule="auto"/>
        <w:ind w:firstLine="57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D62DC2">
        <w:rPr>
          <w:rFonts w:ascii="Arial" w:hAnsi="Arial" w:cs="Arial"/>
          <w:color w:val="000000"/>
          <w:sz w:val="24"/>
          <w:szCs w:val="24"/>
          <w:shd w:val="clear" w:color="auto" w:fill="FFFFFF"/>
        </w:rPr>
        <w:t>Art. 145-A.  Além do disposto no art. 145, para conduzir ambulâncias, o candidato deverá comprovar treinamento especializado e reciclagem em cursos específicos a cada 5 (cinco) anos, nos termos da normatização do Contran.</w:t>
      </w:r>
    </w:p>
    <w:p w14:paraId="726EEBE7" w14:textId="4632BF46" w:rsidR="00D62DC2" w:rsidRDefault="00D62DC2" w:rsidP="00D62DC2">
      <w:pPr>
        <w:spacing w:before="225" w:after="225" w:line="240" w:lineRule="auto"/>
        <w:ind w:firstLine="57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bookmarkStart w:id="10" w:name="c146"/>
      <w:bookmarkEnd w:id="10"/>
    </w:p>
    <w:p w14:paraId="23E0BE18" w14:textId="7FE95424" w:rsidR="00D62DC2" w:rsidRDefault="00D62DC2" w:rsidP="00D62DC2">
      <w:pPr>
        <w:spacing w:before="225" w:after="225" w:line="240" w:lineRule="auto"/>
        <w:ind w:firstLine="57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14:paraId="354DD679" w14:textId="0629C14B" w:rsidR="00D62DC2" w:rsidRDefault="00D62DC2" w:rsidP="00D62DC2">
      <w:pPr>
        <w:spacing w:before="225" w:after="225" w:line="240" w:lineRule="auto"/>
        <w:ind w:firstLine="57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14:paraId="0AE90BDA" w14:textId="2978671D" w:rsidR="00D62DC2" w:rsidRDefault="00D62DC2" w:rsidP="00D62DC2">
      <w:pPr>
        <w:spacing w:before="225" w:after="225" w:line="240" w:lineRule="auto"/>
        <w:ind w:firstLine="57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14:paraId="0B1890DD" w14:textId="487A3325" w:rsidR="00D62DC2" w:rsidRDefault="00D62DC2" w:rsidP="00D62DC2">
      <w:pPr>
        <w:spacing w:before="225" w:after="225" w:line="240" w:lineRule="auto"/>
        <w:ind w:firstLine="57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14:paraId="1308E983" w14:textId="57F2FC9D" w:rsidR="00D62DC2" w:rsidRDefault="00D62DC2" w:rsidP="00D62DC2">
      <w:pPr>
        <w:spacing w:before="225" w:after="225" w:line="240" w:lineRule="auto"/>
        <w:ind w:firstLine="57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14:paraId="1FD1EB74" w14:textId="53428181" w:rsidR="00D62DC2" w:rsidRDefault="00D62DC2" w:rsidP="00D62DC2">
      <w:pPr>
        <w:spacing w:before="225" w:after="225" w:line="240" w:lineRule="auto"/>
        <w:ind w:firstLine="57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14:paraId="396F0CD4" w14:textId="744BE81F" w:rsidR="00D62DC2" w:rsidRDefault="00D62DC2" w:rsidP="00D62DC2">
      <w:pPr>
        <w:spacing w:before="225" w:after="225" w:line="240" w:lineRule="auto"/>
        <w:ind w:firstLine="57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14:paraId="1F14D590" w14:textId="7D51C927" w:rsidR="00D62DC2" w:rsidRDefault="00D62DC2" w:rsidP="00D62DC2">
      <w:pPr>
        <w:spacing w:before="225" w:after="225" w:line="240" w:lineRule="auto"/>
        <w:ind w:firstLine="57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14:paraId="459EE730" w14:textId="7C17E663" w:rsidR="00D62DC2" w:rsidRDefault="00D62DC2" w:rsidP="00D62DC2">
      <w:pPr>
        <w:spacing w:before="225" w:after="225" w:line="240" w:lineRule="auto"/>
        <w:ind w:firstLine="57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14:paraId="3BEE6EE2" w14:textId="4520A4F3" w:rsidR="00D62DC2" w:rsidRDefault="00D62DC2" w:rsidP="00D62DC2">
      <w:pPr>
        <w:spacing w:before="225" w:after="225" w:line="240" w:lineRule="auto"/>
        <w:ind w:firstLine="57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14:paraId="1064D7BF" w14:textId="07B56938" w:rsidR="00D62DC2" w:rsidRDefault="00D62DC2" w:rsidP="00D62DC2">
      <w:pPr>
        <w:spacing w:before="225" w:after="225" w:line="240" w:lineRule="auto"/>
        <w:ind w:firstLine="57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14:paraId="559250F9" w14:textId="6939532C" w:rsidR="00D62DC2" w:rsidRDefault="00D62DC2" w:rsidP="00D62DC2">
      <w:pPr>
        <w:spacing w:before="225" w:after="225" w:line="240" w:lineRule="auto"/>
        <w:ind w:firstLine="57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14:paraId="57389C58" w14:textId="31D2C23F" w:rsidR="00D62DC2" w:rsidRDefault="00D62DC2" w:rsidP="00D62DC2">
      <w:pPr>
        <w:spacing w:before="225" w:after="225" w:line="240" w:lineRule="auto"/>
        <w:ind w:firstLine="57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14:paraId="7D72C266" w14:textId="3698C941" w:rsidR="00D62DC2" w:rsidRDefault="00D62DC2" w:rsidP="00D62DC2">
      <w:pPr>
        <w:spacing w:before="225" w:after="225" w:line="240" w:lineRule="auto"/>
        <w:ind w:firstLine="57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14:paraId="1E6D8261" w14:textId="6A2F8CD1" w:rsidR="00D62DC2" w:rsidRDefault="00D62DC2" w:rsidP="00D62DC2">
      <w:pPr>
        <w:spacing w:before="225" w:after="225" w:line="240" w:lineRule="auto"/>
        <w:ind w:firstLine="57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14:paraId="3D3A1600" w14:textId="77777777" w:rsidR="00D62DC2" w:rsidRPr="00D62DC2" w:rsidRDefault="00D62DC2" w:rsidP="00D62DC2">
      <w:pPr>
        <w:spacing w:before="225" w:after="225" w:line="240" w:lineRule="auto"/>
        <w:ind w:firstLine="57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14:paraId="58945B28" w14:textId="77777777" w:rsidR="00D62DC2" w:rsidRPr="00D62DC2" w:rsidRDefault="00D62DC2" w:rsidP="00D62DC2">
      <w:pPr>
        <w:spacing w:before="225" w:after="225" w:line="240" w:lineRule="auto"/>
        <w:ind w:firstLine="570"/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</w:pPr>
    </w:p>
    <w:p w14:paraId="60284182" w14:textId="77777777" w:rsidR="00D62DC2" w:rsidRDefault="00D62DC2" w:rsidP="00172223">
      <w:pPr>
        <w:pStyle w:val="NormalWeb"/>
        <w:spacing w:before="225" w:beforeAutospacing="0" w:after="225" w:afterAutospacing="0"/>
        <w:ind w:firstLine="570"/>
        <w:rPr>
          <w:rFonts w:ascii="Arial" w:hAnsi="Arial" w:cs="Arial"/>
          <w:color w:val="000000"/>
        </w:rPr>
      </w:pPr>
    </w:p>
    <w:p w14:paraId="4FFA2C8F" w14:textId="77777777" w:rsidR="00D62DC2" w:rsidRDefault="00D62DC2" w:rsidP="00172223">
      <w:pPr>
        <w:pStyle w:val="NormalWeb"/>
        <w:spacing w:before="225" w:beforeAutospacing="0" w:after="225" w:afterAutospacing="0"/>
        <w:ind w:firstLine="570"/>
        <w:rPr>
          <w:rFonts w:ascii="Arial" w:hAnsi="Arial" w:cs="Arial"/>
          <w:color w:val="000000"/>
        </w:rPr>
      </w:pPr>
    </w:p>
    <w:p w14:paraId="0FD4B344" w14:textId="2DA3D006" w:rsidR="00D45D65" w:rsidRDefault="00D45D65" w:rsidP="00172223">
      <w:pPr>
        <w:pStyle w:val="NormalWeb"/>
        <w:spacing w:before="225" w:beforeAutospacing="0" w:after="225" w:afterAutospacing="0"/>
        <w:ind w:firstLine="570"/>
        <w:rPr>
          <w:rFonts w:ascii="Arial" w:hAnsi="Arial" w:cs="Arial"/>
          <w:color w:val="000000"/>
        </w:rPr>
      </w:pPr>
    </w:p>
    <w:p w14:paraId="007050EC" w14:textId="6FDD1FEF" w:rsidR="000B0939" w:rsidRDefault="000B0939" w:rsidP="00172223">
      <w:pPr>
        <w:pStyle w:val="NormalWeb"/>
        <w:spacing w:before="225" w:beforeAutospacing="0" w:after="225" w:afterAutospacing="0"/>
        <w:ind w:firstLine="570"/>
        <w:rPr>
          <w:rFonts w:ascii="Arial" w:hAnsi="Arial" w:cs="Arial"/>
          <w:color w:val="000000"/>
        </w:rPr>
      </w:pPr>
    </w:p>
    <w:p w14:paraId="111F087E" w14:textId="77777777" w:rsidR="000B0939" w:rsidRDefault="000B0939" w:rsidP="00172223">
      <w:pPr>
        <w:pStyle w:val="NormalWeb"/>
        <w:spacing w:before="225" w:beforeAutospacing="0" w:after="225" w:afterAutospacing="0"/>
        <w:ind w:firstLine="570"/>
        <w:rPr>
          <w:rFonts w:ascii="Arial" w:hAnsi="Arial" w:cs="Arial"/>
          <w:color w:val="000000"/>
        </w:rPr>
      </w:pPr>
    </w:p>
    <w:p w14:paraId="28718435" w14:textId="77777777" w:rsidR="000B0939" w:rsidRDefault="000B0939" w:rsidP="00172223">
      <w:pPr>
        <w:pStyle w:val="NormalWeb"/>
        <w:spacing w:before="225" w:beforeAutospacing="0" w:after="225" w:afterAutospacing="0"/>
        <w:ind w:firstLine="570"/>
        <w:rPr>
          <w:rFonts w:ascii="Arial" w:hAnsi="Arial" w:cs="Arial"/>
          <w:color w:val="000000"/>
        </w:rPr>
      </w:pPr>
    </w:p>
    <w:p w14:paraId="5B2D77D7" w14:textId="00217441" w:rsidR="00D45D65" w:rsidRDefault="00D45D65" w:rsidP="00D45D65">
      <w:pPr>
        <w:pStyle w:val="NormalWeb"/>
        <w:spacing w:before="225" w:beforeAutospacing="0" w:after="225" w:afterAutospacing="0"/>
        <w:ind w:firstLine="570"/>
        <w:jc w:val="center"/>
        <w:rPr>
          <w:rFonts w:ascii="Arial" w:hAnsi="Arial" w:cs="Arial"/>
          <w:b/>
          <w:bCs/>
          <w:color w:val="000000"/>
          <w:u w:val="single"/>
        </w:rPr>
      </w:pPr>
      <w:r w:rsidRPr="00D45D65">
        <w:rPr>
          <w:rFonts w:ascii="Arial" w:hAnsi="Arial" w:cs="Arial"/>
          <w:b/>
          <w:bCs/>
          <w:color w:val="000000"/>
          <w:u w:val="single"/>
        </w:rPr>
        <w:lastRenderedPageBreak/>
        <w:t>SIGNIFICADO DAS LETRAS DA CNH:</w:t>
      </w:r>
    </w:p>
    <w:p w14:paraId="1514B425" w14:textId="77777777" w:rsidR="00172223" w:rsidRDefault="00172223" w:rsidP="00D45D65">
      <w:pPr>
        <w:jc w:val="center"/>
        <w:rPr>
          <w:b/>
          <w:bCs/>
          <w:sz w:val="24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769809" wp14:editId="222240A3">
                <wp:simplePos x="0" y="0"/>
                <wp:positionH relativeFrom="column">
                  <wp:posOffset>1882140</wp:posOffset>
                </wp:positionH>
                <wp:positionV relativeFrom="paragraph">
                  <wp:posOffset>852805</wp:posOffset>
                </wp:positionV>
                <wp:extent cx="1057275" cy="638175"/>
                <wp:effectExtent l="19050" t="19050" r="28575" b="28575"/>
                <wp:wrapNone/>
                <wp:docPr id="9" name="Retângulo: Cantos Arredondado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6381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9B61E7" id="Retângulo: Cantos Arredondados 9" o:spid="_x0000_s1026" style="position:absolute;margin-left:148.2pt;margin-top:67.15pt;width:83.25pt;height:5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0A9B4CCB" wp14:editId="2F068917">
            <wp:extent cx="3095625" cy="3105150"/>
            <wp:effectExtent l="0" t="0" r="952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4925"/>
                    <a:stretch/>
                  </pic:blipFill>
                  <pic:spPr bwMode="auto">
                    <a:xfrm>
                      <a:off x="0" y="0"/>
                      <a:ext cx="3095625" cy="310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4FBE91" w14:textId="77777777" w:rsidR="00172223" w:rsidRDefault="00172223" w:rsidP="00172223">
      <w:pPr>
        <w:jc w:val="center"/>
        <w:rPr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0D3F4415" wp14:editId="4F23A083">
            <wp:extent cx="5400040" cy="492379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92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E9352" w14:textId="7803150D" w:rsidR="00172223" w:rsidRDefault="00172223" w:rsidP="00172223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24D1ABFB" wp14:editId="1ABF840B">
            <wp:extent cx="5400040" cy="5047615"/>
            <wp:effectExtent l="0" t="0" r="0" b="63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04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223">
        <w:rPr>
          <w:noProof/>
        </w:rPr>
        <w:t xml:space="preserve"> </w:t>
      </w:r>
      <w:r>
        <w:rPr>
          <w:noProof/>
        </w:rPr>
        <w:drawing>
          <wp:inline distT="0" distB="0" distL="0" distR="0" wp14:anchorId="481769C3" wp14:editId="47050F50">
            <wp:extent cx="5400040" cy="2475230"/>
            <wp:effectExtent l="0" t="0" r="0" b="127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7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B81B8" w14:textId="50BC3C32" w:rsidR="000E2675" w:rsidRDefault="000E2675" w:rsidP="00172223">
      <w:pPr>
        <w:jc w:val="center"/>
        <w:rPr>
          <w:noProof/>
        </w:rPr>
      </w:pPr>
    </w:p>
    <w:p w14:paraId="605E2786" w14:textId="171F25F6" w:rsidR="000E2675" w:rsidRDefault="000E2675" w:rsidP="00172223">
      <w:pPr>
        <w:jc w:val="center"/>
        <w:rPr>
          <w:noProof/>
        </w:rPr>
      </w:pPr>
    </w:p>
    <w:p w14:paraId="20FFFF86" w14:textId="17FA7127" w:rsidR="000E2675" w:rsidRDefault="000E2675" w:rsidP="00172223">
      <w:pPr>
        <w:jc w:val="center"/>
        <w:rPr>
          <w:noProof/>
        </w:rPr>
      </w:pPr>
    </w:p>
    <w:p w14:paraId="7DD3A4DB" w14:textId="3B684E89" w:rsidR="000E2675" w:rsidRDefault="000E2675" w:rsidP="00172223">
      <w:pPr>
        <w:jc w:val="center"/>
        <w:rPr>
          <w:noProof/>
        </w:rPr>
      </w:pPr>
    </w:p>
    <w:p w14:paraId="2B99A3AE" w14:textId="10B96A70" w:rsidR="000E2675" w:rsidRPr="000E2675" w:rsidRDefault="000E2675" w:rsidP="00172223">
      <w:pPr>
        <w:jc w:val="center"/>
        <w:rPr>
          <w:rFonts w:ascii="Arial" w:hAnsi="Arial" w:cs="Arial"/>
          <w:b/>
          <w:bCs/>
          <w:noProof/>
          <w:sz w:val="28"/>
          <w:szCs w:val="28"/>
          <w:u w:val="single"/>
        </w:rPr>
      </w:pPr>
      <w:r w:rsidRPr="000E2675">
        <w:rPr>
          <w:rFonts w:ascii="Arial" w:hAnsi="Arial" w:cs="Arial"/>
          <w:b/>
          <w:bCs/>
          <w:noProof/>
          <w:sz w:val="28"/>
          <w:szCs w:val="28"/>
          <w:u w:val="single"/>
        </w:rPr>
        <w:lastRenderedPageBreak/>
        <w:t>PRAZOS</w:t>
      </w:r>
      <w:r w:rsidR="00EA0E90">
        <w:rPr>
          <w:rFonts w:ascii="Arial" w:hAnsi="Arial" w:cs="Arial"/>
          <w:b/>
          <w:bCs/>
          <w:noProof/>
          <w:sz w:val="28"/>
          <w:szCs w:val="28"/>
          <w:u w:val="single"/>
        </w:rPr>
        <w:t xml:space="preserve"> – VALIDADE E RENOVAÇÃO</w:t>
      </w:r>
      <w:r w:rsidRPr="000E2675">
        <w:rPr>
          <w:rFonts w:ascii="Arial" w:hAnsi="Arial" w:cs="Arial"/>
          <w:b/>
          <w:bCs/>
          <w:noProof/>
          <w:sz w:val="28"/>
          <w:szCs w:val="28"/>
          <w:u w:val="single"/>
        </w:rPr>
        <w:t xml:space="preserve"> : </w:t>
      </w:r>
    </w:p>
    <w:p w14:paraId="3B5D1D99" w14:textId="7E4539CA" w:rsidR="0053706A" w:rsidRDefault="0053706A" w:rsidP="00172223">
      <w:pPr>
        <w:jc w:val="center"/>
        <w:rPr>
          <w:noProof/>
        </w:rPr>
      </w:pPr>
    </w:p>
    <w:p w14:paraId="1F72618E" w14:textId="77777777" w:rsidR="0053706A" w:rsidRPr="0053706A" w:rsidRDefault="0053706A" w:rsidP="0053706A">
      <w:pPr>
        <w:shd w:val="clear" w:color="auto" w:fill="FFFFFF"/>
        <w:spacing w:after="195" w:line="240" w:lineRule="auto"/>
        <w:outlineLvl w:val="0"/>
        <w:rPr>
          <w:rFonts w:ascii="Arial" w:eastAsia="Times New Roman" w:hAnsi="Arial" w:cs="Arial"/>
          <w:color w:val="2D2D2D"/>
          <w:kern w:val="36"/>
          <w:sz w:val="24"/>
          <w:szCs w:val="24"/>
          <w:lang w:eastAsia="pt-BR"/>
        </w:rPr>
      </w:pPr>
      <w:r w:rsidRPr="0053706A">
        <w:rPr>
          <w:rFonts w:ascii="Arial" w:eastAsia="Times New Roman" w:hAnsi="Arial" w:cs="Arial"/>
          <w:color w:val="2D2D2D"/>
          <w:kern w:val="36"/>
          <w:sz w:val="24"/>
          <w:szCs w:val="24"/>
          <w:lang w:eastAsia="pt-BR"/>
        </w:rPr>
        <w:t>CNH tem novo prazo para renovação</w:t>
      </w:r>
    </w:p>
    <w:p w14:paraId="02154195" w14:textId="34A8E920" w:rsidR="0053706A" w:rsidRPr="006367A2" w:rsidRDefault="0053706A" w:rsidP="0053706A">
      <w:pPr>
        <w:shd w:val="clear" w:color="auto" w:fill="FFFFFF"/>
        <w:spacing w:after="195" w:line="240" w:lineRule="auto"/>
        <w:outlineLvl w:val="1"/>
        <w:rPr>
          <w:rFonts w:ascii="Arial" w:eastAsia="Times New Roman" w:hAnsi="Arial" w:cs="Arial"/>
          <w:color w:val="717171"/>
          <w:sz w:val="24"/>
          <w:szCs w:val="24"/>
          <w:lang w:eastAsia="pt-BR"/>
        </w:rPr>
      </w:pPr>
      <w:r w:rsidRPr="0053706A">
        <w:rPr>
          <w:rFonts w:ascii="Arial" w:eastAsia="Times New Roman" w:hAnsi="Arial" w:cs="Arial"/>
          <w:color w:val="717171"/>
          <w:sz w:val="24"/>
          <w:szCs w:val="24"/>
          <w:lang w:eastAsia="pt-BR"/>
        </w:rPr>
        <w:t>Em 12 de abril de 2021, entrou em vigor a Lei 14.071/20 que trouxe mudanças para o Código de Trânsito Brasileiro (CTB)</w:t>
      </w:r>
    </w:p>
    <w:p w14:paraId="1CC20586" w14:textId="77777777" w:rsidR="0053706A" w:rsidRPr="0053706A" w:rsidRDefault="0053706A" w:rsidP="0053706A">
      <w:pPr>
        <w:shd w:val="clear" w:color="auto" w:fill="FFFFFF"/>
        <w:spacing w:after="255"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53706A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lang w:eastAsia="pt-BR"/>
        </w:rPr>
        <w:t>Como ficaram os prazos de validade da CNH a partir das mudanças aplicadas este ano:</w:t>
      </w:r>
    </w:p>
    <w:p w14:paraId="5A5A9E8D" w14:textId="77777777" w:rsidR="0053706A" w:rsidRPr="0053706A" w:rsidRDefault="0053706A" w:rsidP="0053706A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53706A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Motoristas até 50 anos – CNH com validade de 10 anos;</w:t>
      </w:r>
    </w:p>
    <w:p w14:paraId="61815BE4" w14:textId="77777777" w:rsidR="0053706A" w:rsidRPr="0053706A" w:rsidRDefault="0053706A" w:rsidP="0053706A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53706A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Motoristas com 50 até 70 anos – CNH com validade de 5 anos;</w:t>
      </w:r>
    </w:p>
    <w:p w14:paraId="3AAF1D69" w14:textId="4971CA8C" w:rsidR="0053706A" w:rsidRDefault="0053706A" w:rsidP="0053706A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53706A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Motoristas com 70 anos ou mais – CNH com validade de 3 anos.</w:t>
      </w:r>
    </w:p>
    <w:p w14:paraId="1590A04D" w14:textId="77777777" w:rsidR="00EA0E90" w:rsidRPr="00EA0E90" w:rsidRDefault="00EA0E90" w:rsidP="00172223">
      <w:pPr>
        <w:jc w:val="center"/>
        <w:rPr>
          <w:rFonts w:ascii="Arial" w:hAnsi="Arial" w:cs="Arial"/>
          <w:b/>
          <w:bCs/>
          <w:noProof/>
          <w:sz w:val="28"/>
          <w:szCs w:val="28"/>
          <w:u w:val="single"/>
        </w:rPr>
      </w:pPr>
    </w:p>
    <w:p w14:paraId="48846BDB" w14:textId="290DC172" w:rsidR="006B2111" w:rsidRPr="00EA0E90" w:rsidRDefault="00EA0E90" w:rsidP="00172223">
      <w:pPr>
        <w:jc w:val="center"/>
        <w:rPr>
          <w:rFonts w:ascii="Arial" w:hAnsi="Arial" w:cs="Arial"/>
          <w:b/>
          <w:bCs/>
          <w:noProof/>
          <w:sz w:val="28"/>
          <w:szCs w:val="28"/>
          <w:u w:val="single"/>
        </w:rPr>
      </w:pPr>
      <w:r w:rsidRPr="00EA0E90">
        <w:rPr>
          <w:rFonts w:ascii="Arial" w:hAnsi="Arial" w:cs="Arial"/>
          <w:b/>
          <w:bCs/>
          <w:noProof/>
          <w:sz w:val="28"/>
          <w:szCs w:val="28"/>
          <w:u w:val="single"/>
        </w:rPr>
        <w:t>EM QUA</w:t>
      </w:r>
      <w:r>
        <w:rPr>
          <w:rFonts w:ascii="Arial" w:hAnsi="Arial" w:cs="Arial"/>
          <w:b/>
          <w:bCs/>
          <w:noProof/>
          <w:sz w:val="28"/>
          <w:szCs w:val="28"/>
          <w:u w:val="single"/>
        </w:rPr>
        <w:t xml:space="preserve">IS </w:t>
      </w:r>
      <w:r w:rsidRPr="00EA0E90">
        <w:rPr>
          <w:rFonts w:ascii="Arial" w:hAnsi="Arial" w:cs="Arial"/>
          <w:b/>
          <w:bCs/>
          <w:noProof/>
          <w:sz w:val="28"/>
          <w:szCs w:val="28"/>
          <w:u w:val="single"/>
        </w:rPr>
        <w:t xml:space="preserve">SITUAÇÕES HÁ SUSPENSÃO? </w:t>
      </w:r>
    </w:p>
    <w:p w14:paraId="477A3805" w14:textId="77777777" w:rsidR="00EA0E90" w:rsidRDefault="00EA0E90" w:rsidP="00172223">
      <w:pPr>
        <w:jc w:val="center"/>
        <w:rPr>
          <w:noProof/>
        </w:rPr>
      </w:pPr>
    </w:p>
    <w:p w14:paraId="40C6F7F7" w14:textId="1B2A914B" w:rsidR="0053706A" w:rsidRDefault="006B2111" w:rsidP="00172223">
      <w:pPr>
        <w:jc w:val="center"/>
        <w:rPr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5370C69B" wp14:editId="213B45B8">
            <wp:extent cx="5400040" cy="4583430"/>
            <wp:effectExtent l="0" t="0" r="0" b="762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58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4B0D4" w14:textId="76FA5E6E" w:rsidR="006B2111" w:rsidRDefault="006B2111" w:rsidP="00172223">
      <w:pPr>
        <w:jc w:val="center"/>
        <w:rPr>
          <w:b/>
          <w:bCs/>
          <w:sz w:val="24"/>
          <w:szCs w:val="24"/>
          <w:u w:val="single"/>
        </w:rPr>
      </w:pPr>
      <w:r>
        <w:rPr>
          <w:noProof/>
        </w:rPr>
        <w:lastRenderedPageBreak/>
        <w:drawing>
          <wp:inline distT="0" distB="0" distL="0" distR="0" wp14:anchorId="0F78DD3E" wp14:editId="74EE59DD">
            <wp:extent cx="5400040" cy="276352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2F8AF" w14:textId="77777777" w:rsidR="00EA0E90" w:rsidRDefault="00EA0E90" w:rsidP="00172223">
      <w:pPr>
        <w:jc w:val="center"/>
        <w:rPr>
          <w:b/>
          <w:bCs/>
          <w:sz w:val="24"/>
          <w:szCs w:val="24"/>
          <w:u w:val="single"/>
        </w:rPr>
      </w:pPr>
    </w:p>
    <w:p w14:paraId="0EF58822" w14:textId="67BA8100" w:rsidR="006B2111" w:rsidRPr="00EA0E90" w:rsidRDefault="00EA0E90" w:rsidP="0017222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EA0E90">
        <w:rPr>
          <w:rFonts w:ascii="Arial" w:hAnsi="Arial" w:cs="Arial"/>
          <w:b/>
          <w:bCs/>
          <w:sz w:val="28"/>
          <w:szCs w:val="28"/>
          <w:u w:val="single"/>
        </w:rPr>
        <w:t>EM QUA</w:t>
      </w:r>
      <w:r w:rsidR="00E739AB">
        <w:rPr>
          <w:rFonts w:ascii="Arial" w:hAnsi="Arial" w:cs="Arial"/>
          <w:b/>
          <w:bCs/>
          <w:sz w:val="28"/>
          <w:szCs w:val="28"/>
          <w:u w:val="single"/>
        </w:rPr>
        <w:t>IS</w:t>
      </w:r>
      <w:r w:rsidRPr="00EA0E90">
        <w:rPr>
          <w:rFonts w:ascii="Arial" w:hAnsi="Arial" w:cs="Arial"/>
          <w:b/>
          <w:bCs/>
          <w:sz w:val="28"/>
          <w:szCs w:val="28"/>
          <w:u w:val="single"/>
        </w:rPr>
        <w:t xml:space="preserve"> SITUAÇ</w:t>
      </w:r>
      <w:r w:rsidR="00E739AB">
        <w:rPr>
          <w:rFonts w:ascii="Arial" w:hAnsi="Arial" w:cs="Arial"/>
          <w:b/>
          <w:bCs/>
          <w:sz w:val="28"/>
          <w:szCs w:val="28"/>
          <w:u w:val="single"/>
        </w:rPr>
        <w:t>ÕES</w:t>
      </w:r>
      <w:r w:rsidRPr="00EA0E90">
        <w:rPr>
          <w:rFonts w:ascii="Arial" w:hAnsi="Arial" w:cs="Arial"/>
          <w:b/>
          <w:bCs/>
          <w:sz w:val="28"/>
          <w:szCs w:val="28"/>
          <w:u w:val="single"/>
        </w:rPr>
        <w:t xml:space="preserve"> HÁ CASSAÇÃO? </w:t>
      </w:r>
    </w:p>
    <w:p w14:paraId="55DC1AF5" w14:textId="77777777" w:rsidR="000E2675" w:rsidRDefault="000053EA" w:rsidP="000053EA">
      <w:pPr>
        <w:pStyle w:val="NormalWeb"/>
        <w:shd w:val="clear" w:color="auto" w:fill="E9E9E9"/>
        <w:spacing w:line="360" w:lineRule="atLeast"/>
        <w:rPr>
          <w:rFonts w:ascii="Verdana" w:hAnsi="Verdana"/>
          <w:color w:val="333333"/>
          <w:sz w:val="21"/>
          <w:szCs w:val="21"/>
        </w:rPr>
      </w:pPr>
      <w:r w:rsidRPr="000053EA">
        <w:rPr>
          <w:rFonts w:ascii="Arial" w:hAnsi="Arial" w:cs="Arial"/>
          <w:caps/>
          <w:color w:val="000000"/>
        </w:rPr>
        <w:t>MOTORISTA QUE ABRIU MÃO DA DEFESA OU TEVE A DEFESA/RECURSOS INDEFERIDOS (RECUSADOS)</w:t>
      </w:r>
      <w:r w:rsidRPr="000053EA">
        <w:rPr>
          <w:rFonts w:ascii="Verdana" w:hAnsi="Verdana"/>
          <w:color w:val="333333"/>
          <w:sz w:val="21"/>
          <w:szCs w:val="21"/>
        </w:rPr>
        <w:t xml:space="preserve"> </w:t>
      </w:r>
    </w:p>
    <w:p w14:paraId="08B700BD" w14:textId="0299804F" w:rsidR="000053EA" w:rsidRPr="000053EA" w:rsidRDefault="000053EA" w:rsidP="000053EA">
      <w:pPr>
        <w:pStyle w:val="NormalWeb"/>
        <w:shd w:val="clear" w:color="auto" w:fill="E9E9E9"/>
        <w:spacing w:line="360" w:lineRule="atLeast"/>
        <w:rPr>
          <w:rFonts w:ascii="Verdana" w:hAnsi="Verdana"/>
          <w:color w:val="333333"/>
          <w:sz w:val="21"/>
          <w:szCs w:val="21"/>
        </w:rPr>
      </w:pPr>
      <w:r w:rsidRPr="000053EA">
        <w:rPr>
          <w:rFonts w:ascii="Verdana" w:hAnsi="Verdana"/>
          <w:color w:val="333333"/>
          <w:sz w:val="21"/>
          <w:szCs w:val="21"/>
        </w:rPr>
        <w:t>Notificado da instauração do processo de cassação, o motorista pode aceitar a aplicação de penalidade e começar a cumprir o prazo de cassação ou entrar com defesa.</w:t>
      </w:r>
    </w:p>
    <w:p w14:paraId="6FA3F799" w14:textId="77777777" w:rsidR="000053EA" w:rsidRPr="000053EA" w:rsidRDefault="000053EA" w:rsidP="000053EA">
      <w:pPr>
        <w:shd w:val="clear" w:color="auto" w:fill="E9E9E9"/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333333"/>
          <w:sz w:val="21"/>
          <w:szCs w:val="21"/>
          <w:lang w:eastAsia="pt-BR"/>
        </w:rPr>
      </w:pPr>
      <w:r w:rsidRPr="000053EA">
        <w:rPr>
          <w:rFonts w:ascii="Verdana" w:eastAsia="Times New Roman" w:hAnsi="Verdana" w:cs="Times New Roman"/>
          <w:color w:val="333333"/>
          <w:sz w:val="21"/>
          <w:szCs w:val="21"/>
          <w:lang w:eastAsia="pt-BR"/>
        </w:rPr>
        <w:t>Se a defesa e os recursos não forem acolhidos, deverá entregar a CNH e começar a cumprir o prazo de cassação, conforme orientações a seguir.</w:t>
      </w:r>
    </w:p>
    <w:p w14:paraId="005E977B" w14:textId="77777777" w:rsidR="000053EA" w:rsidRPr="000053EA" w:rsidRDefault="000053EA" w:rsidP="000053EA">
      <w:pPr>
        <w:shd w:val="clear" w:color="auto" w:fill="E9E9E9"/>
        <w:spacing w:beforeAutospacing="1" w:after="0" w:afterAutospacing="1" w:line="360" w:lineRule="atLeast"/>
        <w:rPr>
          <w:rFonts w:ascii="Verdana" w:eastAsia="Times New Roman" w:hAnsi="Verdana" w:cs="Times New Roman"/>
          <w:color w:val="333333"/>
          <w:sz w:val="21"/>
          <w:szCs w:val="21"/>
          <w:lang w:eastAsia="pt-BR"/>
        </w:rPr>
      </w:pPr>
      <w:r w:rsidRPr="000053EA">
        <w:rPr>
          <w:rFonts w:ascii="Verdana" w:eastAsia="Times New Roman" w:hAnsi="Verdana" w:cs="Times New Roman"/>
          <w:b/>
          <w:bCs/>
          <w:color w:val="333333"/>
          <w:sz w:val="21"/>
          <w:szCs w:val="21"/>
          <w:lang w:eastAsia="pt-BR"/>
        </w:rPr>
        <w:t>Aviso importante!</w:t>
      </w:r>
    </w:p>
    <w:p w14:paraId="47E5F691" w14:textId="77777777" w:rsidR="000053EA" w:rsidRPr="000053EA" w:rsidRDefault="000053EA" w:rsidP="000053EA">
      <w:pPr>
        <w:shd w:val="clear" w:color="auto" w:fill="E9E9E9"/>
        <w:spacing w:before="150" w:after="270" w:line="360" w:lineRule="atLeast"/>
        <w:rPr>
          <w:rFonts w:ascii="Verdana" w:eastAsia="Times New Roman" w:hAnsi="Verdana" w:cs="Times New Roman"/>
          <w:color w:val="333333"/>
          <w:sz w:val="21"/>
          <w:szCs w:val="21"/>
          <w:lang w:eastAsia="pt-BR"/>
        </w:rPr>
      </w:pPr>
      <w:r w:rsidRPr="000053EA">
        <w:rPr>
          <w:rFonts w:ascii="Verdana" w:eastAsia="Times New Roman" w:hAnsi="Verdana" w:cs="Times New Roman"/>
          <w:color w:val="333333"/>
          <w:sz w:val="21"/>
          <w:szCs w:val="21"/>
          <w:lang w:eastAsia="pt-BR"/>
        </w:rPr>
        <w:t xml:space="preserve">A contagem do prazo da penalidade de cassação, </w:t>
      </w:r>
      <w:r w:rsidRPr="000053EA">
        <w:rPr>
          <w:rFonts w:ascii="Verdana" w:eastAsia="Times New Roman" w:hAnsi="Verdana" w:cs="Times New Roman"/>
          <w:b/>
          <w:bCs/>
          <w:color w:val="333333"/>
          <w:sz w:val="21"/>
          <w:szCs w:val="21"/>
          <w:lang w:eastAsia="pt-BR"/>
        </w:rPr>
        <w:t>de dois anos</w:t>
      </w:r>
      <w:r w:rsidRPr="000053EA">
        <w:rPr>
          <w:rFonts w:ascii="Verdana" w:eastAsia="Times New Roman" w:hAnsi="Verdana" w:cs="Times New Roman"/>
          <w:color w:val="333333"/>
          <w:sz w:val="21"/>
          <w:szCs w:val="21"/>
          <w:lang w:eastAsia="pt-BR"/>
        </w:rPr>
        <w:t xml:space="preserve">, começa com a entrega da CNH ou com a inserção de bloqueio no prontuário do motorista (se a CNH não for entregue por ele até a data-limite que consta na notificação enviada pelo </w:t>
      </w:r>
      <w:proofErr w:type="spellStart"/>
      <w:r w:rsidRPr="000053EA">
        <w:rPr>
          <w:rFonts w:ascii="Verdana" w:eastAsia="Times New Roman" w:hAnsi="Verdana" w:cs="Times New Roman"/>
          <w:color w:val="333333"/>
          <w:sz w:val="21"/>
          <w:szCs w:val="21"/>
          <w:lang w:eastAsia="pt-BR"/>
        </w:rPr>
        <w:t>Detran.SP</w:t>
      </w:r>
      <w:proofErr w:type="spellEnd"/>
      <w:r w:rsidRPr="000053EA">
        <w:rPr>
          <w:rFonts w:ascii="Verdana" w:eastAsia="Times New Roman" w:hAnsi="Verdana" w:cs="Times New Roman"/>
          <w:color w:val="333333"/>
          <w:sz w:val="21"/>
          <w:szCs w:val="21"/>
          <w:lang w:eastAsia="pt-BR"/>
        </w:rPr>
        <w:t>), que o proíbe de dirigir e o impede de emitir 2ª via da habilitação e renová-la.</w:t>
      </w:r>
    </w:p>
    <w:p w14:paraId="4E730AC9" w14:textId="5C30EAF2" w:rsidR="000053EA" w:rsidRPr="000053EA" w:rsidRDefault="000053EA" w:rsidP="000053EA">
      <w:pPr>
        <w:pStyle w:val="Ttulo1"/>
        <w:shd w:val="clear" w:color="auto" w:fill="E9E9E9"/>
        <w:spacing w:before="0" w:beforeAutospacing="0" w:after="900" w:afterAutospacing="0"/>
        <w:rPr>
          <w:rFonts w:ascii="Arial" w:hAnsi="Arial" w:cs="Arial"/>
          <w:caps/>
          <w:color w:val="000000"/>
          <w:sz w:val="24"/>
          <w:szCs w:val="24"/>
        </w:rPr>
      </w:pPr>
    </w:p>
    <w:p w14:paraId="5C93FEF5" w14:textId="68015401" w:rsidR="0053706A" w:rsidRDefault="00646A04" w:rsidP="00172223">
      <w:pPr>
        <w:jc w:val="center"/>
        <w:rPr>
          <w:b/>
          <w:bCs/>
          <w:sz w:val="24"/>
          <w:szCs w:val="24"/>
          <w:u w:val="single"/>
        </w:rPr>
      </w:pPr>
      <w:r>
        <w:rPr>
          <w:noProof/>
        </w:rPr>
        <w:lastRenderedPageBreak/>
        <w:drawing>
          <wp:inline distT="0" distB="0" distL="0" distR="0" wp14:anchorId="60C79D0A" wp14:editId="4A8EEC05">
            <wp:extent cx="5400040" cy="3576955"/>
            <wp:effectExtent l="0" t="0" r="0" b="444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7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0A28D" w14:textId="00F55541" w:rsidR="00646A04" w:rsidRDefault="00646A04" w:rsidP="00172223">
      <w:pPr>
        <w:jc w:val="center"/>
        <w:rPr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5ED43E9B" wp14:editId="1BCD21CF">
            <wp:extent cx="5400040" cy="292354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8311C" w14:textId="3541E6E5" w:rsidR="000173D8" w:rsidRDefault="00DA1CF3" w:rsidP="00A94236">
      <w:pPr>
        <w:jc w:val="both"/>
        <w:rPr>
          <w:rFonts w:ascii="Arial" w:hAnsi="Arial" w:cs="Arial"/>
          <w:b/>
          <w:bCs/>
          <w:sz w:val="32"/>
          <w:szCs w:val="32"/>
          <w:u w:val="single"/>
        </w:rPr>
      </w:pPr>
      <w:r w:rsidRPr="00DA1CF3">
        <w:rPr>
          <w:rFonts w:ascii="Arial" w:hAnsi="Arial" w:cs="Arial"/>
          <w:b/>
          <w:bCs/>
          <w:sz w:val="32"/>
          <w:szCs w:val="32"/>
          <w:u w:val="single"/>
        </w:rPr>
        <w:t xml:space="preserve">Como reativar a CNH cassada? </w:t>
      </w:r>
    </w:p>
    <w:p w14:paraId="3C43B223" w14:textId="03F5AE24" w:rsidR="00DA1CF3" w:rsidRPr="00DA1CF3" w:rsidRDefault="00DA1CF3" w:rsidP="00A94236">
      <w:pPr>
        <w:jc w:val="both"/>
        <w:rPr>
          <w:rFonts w:ascii="Arial" w:hAnsi="Arial" w:cs="Arial"/>
          <w:b/>
          <w:bCs/>
          <w:color w:val="000000" w:themeColor="text1"/>
          <w:sz w:val="32"/>
          <w:szCs w:val="32"/>
          <w:u w:val="single"/>
        </w:rPr>
      </w:pPr>
      <w:r w:rsidRPr="00DA1CF3">
        <w:rPr>
          <w:rFonts w:ascii="Arial" w:hAnsi="Arial" w:cs="Arial"/>
          <w:color w:val="000000" w:themeColor="text1"/>
          <w:highlight w:val="yellow"/>
          <w:shd w:val="clear" w:color="auto" w:fill="202124"/>
        </w:rPr>
        <w:t>Para recuperar a </w:t>
      </w:r>
      <w:r w:rsidRPr="00DA1CF3">
        <w:rPr>
          <w:rFonts w:ascii="Arial" w:hAnsi="Arial" w:cs="Arial"/>
          <w:b/>
          <w:bCs/>
          <w:color w:val="000000" w:themeColor="text1"/>
          <w:highlight w:val="yellow"/>
          <w:shd w:val="clear" w:color="auto" w:fill="202124"/>
        </w:rPr>
        <w:t>CNH cassada</w:t>
      </w:r>
      <w:r w:rsidRPr="00DA1CF3">
        <w:rPr>
          <w:rFonts w:ascii="Arial" w:hAnsi="Arial" w:cs="Arial"/>
          <w:color w:val="000000" w:themeColor="text1"/>
          <w:highlight w:val="yellow"/>
          <w:shd w:val="clear" w:color="auto" w:fill="202124"/>
        </w:rPr>
        <w:t> ou suspensa, o condutor precisa fazer o curso de reciclagem determinado pelo Detran de seu Estado. De acordo com o artigo 261 do CTB, o documento será devolvido a seu titular imediatamente após cumprida a penalidade (tempo de suspensão) e o curso de reciclagem.</w:t>
      </w:r>
    </w:p>
    <w:p w14:paraId="73CDB266" w14:textId="77777777" w:rsidR="00DA1CF3" w:rsidRPr="00DA1CF3" w:rsidRDefault="00DA1CF3" w:rsidP="00A94236">
      <w:pPr>
        <w:jc w:val="both"/>
        <w:rPr>
          <w:rFonts w:ascii="Arial" w:hAnsi="Arial" w:cs="Arial"/>
          <w:b/>
          <w:bCs/>
          <w:color w:val="FFFFFF" w:themeColor="background1"/>
          <w:sz w:val="32"/>
          <w:szCs w:val="32"/>
        </w:rPr>
      </w:pPr>
    </w:p>
    <w:sectPr w:rsidR="00DA1CF3" w:rsidRPr="00DA1CF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0143E9"/>
    <w:multiLevelType w:val="hybridMultilevel"/>
    <w:tmpl w:val="13947C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A60225"/>
    <w:multiLevelType w:val="hybridMultilevel"/>
    <w:tmpl w:val="CA84C28C"/>
    <w:lvl w:ilvl="0" w:tplc="05B659B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40A12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65A4B6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C28AC6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36E0A0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DC06B9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D38476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D2E9C6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7E2266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DC083F"/>
    <w:multiLevelType w:val="hybridMultilevel"/>
    <w:tmpl w:val="07407FE2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364A7978"/>
    <w:multiLevelType w:val="hybridMultilevel"/>
    <w:tmpl w:val="791C990A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3C792B6F"/>
    <w:multiLevelType w:val="hybridMultilevel"/>
    <w:tmpl w:val="0DDAD3F6"/>
    <w:lvl w:ilvl="0" w:tplc="01544BF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16426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E98824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2E0C40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8CC09B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C6EEC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FCA9F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38AEEC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404E31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6B3EF1"/>
    <w:multiLevelType w:val="hybridMultilevel"/>
    <w:tmpl w:val="DEC84D54"/>
    <w:lvl w:ilvl="0" w:tplc="198C67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9278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B4B2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00D9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18DB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B4ADC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585C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7471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5A494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4F233114"/>
    <w:multiLevelType w:val="hybridMultilevel"/>
    <w:tmpl w:val="1C5EC5DC"/>
    <w:lvl w:ilvl="0" w:tplc="FF58992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32A38C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CE395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6EE7F5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ACA020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0BA594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276C94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A9E862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446570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F11D11"/>
    <w:multiLevelType w:val="hybridMultilevel"/>
    <w:tmpl w:val="958248BC"/>
    <w:lvl w:ilvl="0" w:tplc="A47A8C7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9DA05C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252DF0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D90FF8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7F4CD4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2C4355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6A4A1D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FB8962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798A00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E97BB8"/>
    <w:multiLevelType w:val="multilevel"/>
    <w:tmpl w:val="19BCA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902384D"/>
    <w:multiLevelType w:val="hybridMultilevel"/>
    <w:tmpl w:val="590C95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3"/>
  </w:num>
  <w:num w:numId="4">
    <w:abstractNumId w:val="2"/>
  </w:num>
  <w:num w:numId="5">
    <w:abstractNumId w:val="6"/>
  </w:num>
  <w:num w:numId="6">
    <w:abstractNumId w:val="4"/>
  </w:num>
  <w:num w:numId="7">
    <w:abstractNumId w:val="1"/>
  </w:num>
  <w:num w:numId="8">
    <w:abstractNumId w:val="7"/>
  </w:num>
  <w:num w:numId="9">
    <w:abstractNumId w:val="5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6F3C"/>
    <w:rsid w:val="000053EA"/>
    <w:rsid w:val="00013344"/>
    <w:rsid w:val="000173D8"/>
    <w:rsid w:val="000363B7"/>
    <w:rsid w:val="00096E41"/>
    <w:rsid w:val="000B0939"/>
    <w:rsid w:val="000E2675"/>
    <w:rsid w:val="0014515C"/>
    <w:rsid w:val="00172223"/>
    <w:rsid w:val="001E4C2C"/>
    <w:rsid w:val="00256F3C"/>
    <w:rsid w:val="002718D7"/>
    <w:rsid w:val="002A27F5"/>
    <w:rsid w:val="003050A7"/>
    <w:rsid w:val="0037780A"/>
    <w:rsid w:val="00382126"/>
    <w:rsid w:val="00463040"/>
    <w:rsid w:val="0053706A"/>
    <w:rsid w:val="005B7A1D"/>
    <w:rsid w:val="005C7B45"/>
    <w:rsid w:val="005F27BE"/>
    <w:rsid w:val="00615AE1"/>
    <w:rsid w:val="006367A2"/>
    <w:rsid w:val="00645D4C"/>
    <w:rsid w:val="00646A04"/>
    <w:rsid w:val="00670159"/>
    <w:rsid w:val="006B1A85"/>
    <w:rsid w:val="006B2111"/>
    <w:rsid w:val="006E2255"/>
    <w:rsid w:val="00703497"/>
    <w:rsid w:val="00713B18"/>
    <w:rsid w:val="00767477"/>
    <w:rsid w:val="00785E84"/>
    <w:rsid w:val="007F7344"/>
    <w:rsid w:val="008F1BB7"/>
    <w:rsid w:val="009359C3"/>
    <w:rsid w:val="00982B53"/>
    <w:rsid w:val="00993930"/>
    <w:rsid w:val="009C7053"/>
    <w:rsid w:val="00A315BD"/>
    <w:rsid w:val="00A478A3"/>
    <w:rsid w:val="00A53F74"/>
    <w:rsid w:val="00A657BE"/>
    <w:rsid w:val="00A94236"/>
    <w:rsid w:val="00AE0042"/>
    <w:rsid w:val="00AE5B15"/>
    <w:rsid w:val="00B50047"/>
    <w:rsid w:val="00B52C8E"/>
    <w:rsid w:val="00B77F24"/>
    <w:rsid w:val="00B829BF"/>
    <w:rsid w:val="00BB6F03"/>
    <w:rsid w:val="00C30708"/>
    <w:rsid w:val="00C33720"/>
    <w:rsid w:val="00CD3983"/>
    <w:rsid w:val="00CE1CDF"/>
    <w:rsid w:val="00D122C9"/>
    <w:rsid w:val="00D45D65"/>
    <w:rsid w:val="00D62DC2"/>
    <w:rsid w:val="00D912DA"/>
    <w:rsid w:val="00DA1CF3"/>
    <w:rsid w:val="00DF59F9"/>
    <w:rsid w:val="00E26DEB"/>
    <w:rsid w:val="00E31541"/>
    <w:rsid w:val="00E31848"/>
    <w:rsid w:val="00E739AB"/>
    <w:rsid w:val="00EA0E90"/>
    <w:rsid w:val="00EA63A3"/>
    <w:rsid w:val="00EC0158"/>
    <w:rsid w:val="00EC4A9A"/>
    <w:rsid w:val="00F30556"/>
    <w:rsid w:val="00F512E9"/>
    <w:rsid w:val="00F61BC5"/>
    <w:rsid w:val="00FA7C3D"/>
    <w:rsid w:val="00FB2E92"/>
    <w:rsid w:val="00FE17BD"/>
    <w:rsid w:val="00FE5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224162"/>
  <w15:docId w15:val="{251884CD-23F1-4433-9072-C547B765F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53706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2">
    <w:name w:val="heading 2"/>
    <w:basedOn w:val="Normal"/>
    <w:link w:val="Ttulo2Char"/>
    <w:uiPriority w:val="9"/>
    <w:qFormat/>
    <w:rsid w:val="0053706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C705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B7A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5B7A1D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53706A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53706A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customStyle="1" w:styleId="post-title">
    <w:name w:val="post-title"/>
    <w:basedOn w:val="Fontepargpadro"/>
    <w:rsid w:val="0053706A"/>
  </w:style>
  <w:style w:type="character" w:styleId="Forte">
    <w:name w:val="Strong"/>
    <w:basedOn w:val="Fontepargpadro"/>
    <w:uiPriority w:val="22"/>
    <w:qFormat/>
    <w:rsid w:val="0053706A"/>
    <w:rPr>
      <w:b/>
      <w:bCs/>
    </w:rPr>
  </w:style>
  <w:style w:type="character" w:styleId="MenoPendente">
    <w:name w:val="Unresolved Mention"/>
    <w:basedOn w:val="Fontepargpadro"/>
    <w:uiPriority w:val="99"/>
    <w:semiHidden/>
    <w:unhideWhenUsed/>
    <w:rsid w:val="006B21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92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8284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913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669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31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3010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0694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06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0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8671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2461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532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8233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856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27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854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2647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41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4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5785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5091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529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117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703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820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8450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8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780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792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091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139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87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8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9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0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5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1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1275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100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057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04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6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0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5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6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9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t.wikipedia.org/wiki/Autom%C3%B3vel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pt.wikipedia.org/wiki/Cidad%C3%A3o" TargetMode="External"/><Relationship Id="rId12" Type="http://schemas.openxmlformats.org/officeDocument/2006/relationships/hyperlink" Target="http://www.planalto.gov.br/ccivil_03/_Ato2011-2014/2011/Lei/L12452.htm" TargetMode="External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hyperlink" Target="https://pt.wikipedia.org/wiki/Brasil" TargetMode="External"/><Relationship Id="rId11" Type="http://schemas.openxmlformats.org/officeDocument/2006/relationships/image" Target="media/image3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s://pt.wikipedia.org/wiki/Documento_de_identidade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9</Pages>
  <Words>759</Words>
  <Characters>4103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FC_RAQUEL</dc:creator>
  <cp:lastModifiedBy>Usuario</cp:lastModifiedBy>
  <cp:revision>13</cp:revision>
  <dcterms:created xsi:type="dcterms:W3CDTF">2022-03-14T19:40:00Z</dcterms:created>
  <dcterms:modified xsi:type="dcterms:W3CDTF">2022-03-14T20:16:00Z</dcterms:modified>
</cp:coreProperties>
</file>